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055C29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30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0</w:t>
      </w:r>
      <w:r>
        <w:rPr>
          <w:rFonts w:ascii="Arial" w:hAnsi="Arial" w:cs="Arial"/>
          <w:color w:val="000000"/>
          <w:sz w:val="24"/>
          <w:szCs w:val="28"/>
          <w:u w:val="single"/>
        </w:rPr>
        <w:t>9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 w:rsidR="002366A7">
        <w:rPr>
          <w:rFonts w:ascii="Arial" w:hAnsi="Arial" w:cs="Arial"/>
          <w:color w:val="000000"/>
          <w:sz w:val="24"/>
          <w:szCs w:val="28"/>
          <w:u w:val="single"/>
        </w:rPr>
        <w:t>4</w:t>
      </w:r>
      <w:r>
        <w:rPr>
          <w:rFonts w:ascii="Arial" w:hAnsi="Arial" w:cs="Arial"/>
          <w:color w:val="000000"/>
          <w:sz w:val="24"/>
          <w:szCs w:val="28"/>
          <w:u w:val="single"/>
        </w:rPr>
        <w:t>6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061F3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061F39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061F3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71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9494D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9494D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>-202</w:t>
      </w:r>
      <w:r w:rsidR="0049494D">
        <w:rPr>
          <w:rFonts w:ascii="Arial" w:hAnsi="Arial" w:cs="Arial"/>
          <w:sz w:val="24"/>
          <w:szCs w:val="28"/>
        </w:rPr>
        <w:t>6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.12.202</w:t>
      </w:r>
      <w:r w:rsidR="00061F39">
        <w:rPr>
          <w:rFonts w:ascii="Arial" w:hAnsi="Arial" w:cs="Arial"/>
          <w:sz w:val="24"/>
          <w:szCs w:val="28"/>
        </w:rPr>
        <w:t xml:space="preserve">3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71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  <w:bookmarkStart w:id="0" w:name="_GoBack"/>
      <w:bookmarkEnd w:id="0"/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055C29">
        <w:rPr>
          <w:rFonts w:ascii="Arial" w:eastAsia="Times New Roman" w:hAnsi="Arial" w:cs="Arial"/>
          <w:sz w:val="24"/>
          <w:szCs w:val="24"/>
        </w:rPr>
        <w:t>30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055C29">
        <w:rPr>
          <w:rFonts w:ascii="Arial" w:eastAsia="Times New Roman" w:hAnsi="Arial" w:cs="Arial"/>
          <w:sz w:val="24"/>
          <w:szCs w:val="24"/>
        </w:rPr>
        <w:t>сентября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061F39">
        <w:rPr>
          <w:rFonts w:ascii="Arial" w:eastAsia="Times New Roman" w:hAnsi="Arial" w:cs="Arial"/>
          <w:sz w:val="24"/>
          <w:szCs w:val="24"/>
        </w:rPr>
        <w:t xml:space="preserve">4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2366A7">
        <w:rPr>
          <w:rFonts w:ascii="Arial" w:eastAsia="Times New Roman" w:hAnsi="Arial" w:cs="Arial"/>
          <w:sz w:val="24"/>
          <w:szCs w:val="24"/>
        </w:rPr>
        <w:t>4</w:t>
      </w:r>
      <w:r w:rsidR="00055C29">
        <w:rPr>
          <w:rFonts w:ascii="Arial" w:eastAsia="Times New Roman" w:hAnsi="Arial" w:cs="Arial"/>
          <w:sz w:val="24"/>
          <w:szCs w:val="24"/>
        </w:rPr>
        <w:t>6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4 год и плановый период 2025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055C29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9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517"/>
        <w:gridCol w:w="640"/>
        <w:gridCol w:w="1154"/>
        <w:gridCol w:w="665"/>
        <w:gridCol w:w="1417"/>
        <w:gridCol w:w="1394"/>
        <w:gridCol w:w="1278"/>
      </w:tblGrid>
      <w:tr w:rsidR="00055C29" w:rsidRPr="00055C29" w:rsidTr="00055C29">
        <w:trPr>
          <w:trHeight w:val="300"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Код</w:t>
            </w:r>
          </w:p>
        </w:tc>
        <w:tc>
          <w:tcPr>
            <w:tcW w:w="4089" w:type="dxa"/>
            <w:gridSpan w:val="3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Сумма на год</w:t>
            </w:r>
          </w:p>
        </w:tc>
      </w:tr>
      <w:tr w:rsidR="00055C29" w:rsidRPr="00055C29" w:rsidTr="00055C29">
        <w:trPr>
          <w:trHeight w:val="960"/>
        </w:trPr>
        <w:tc>
          <w:tcPr>
            <w:tcW w:w="3843" w:type="dxa"/>
            <w:vMerge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ГРБС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раздела, подраз</w:t>
            </w: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дела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целевой статьи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вида расходов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2024 г.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2025 г.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2026 г.</w:t>
            </w:r>
          </w:p>
        </w:tc>
      </w:tr>
      <w:tr w:rsidR="00055C29" w:rsidRPr="00055C29" w:rsidTr="00055C29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1 220 083,56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</w:tr>
      <w:tr w:rsidR="00055C29" w:rsidRPr="00055C29" w:rsidTr="00055C29">
        <w:trPr>
          <w:trHeight w:val="93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1 220 083,56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055C29" w:rsidRPr="00055C29" w:rsidTr="00055C29">
        <w:trPr>
          <w:trHeight w:val="9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</w:tr>
      <w:tr w:rsidR="00055C29" w:rsidRPr="00055C29" w:rsidTr="00055C29">
        <w:trPr>
          <w:trHeight w:val="67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055C29" w:rsidRPr="00055C29" w:rsidTr="00055C29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853 900,00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055C29" w:rsidRPr="00055C29" w:rsidTr="00055C29">
        <w:trPr>
          <w:trHeight w:val="88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853 900,00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680 200,00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</w:tr>
      <w:tr w:rsidR="00055C29" w:rsidRPr="00055C29" w:rsidTr="00055C29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173 700,00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</w:tr>
      <w:tr w:rsidR="00055C29" w:rsidRPr="00055C29" w:rsidTr="00055C29">
        <w:trPr>
          <w:trHeight w:val="70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9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27 790,75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8 392,81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39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187 310,00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111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187 310,00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187 310,00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300"/>
        </w:trPr>
        <w:tc>
          <w:tcPr>
            <w:tcW w:w="3843" w:type="dxa"/>
            <w:shd w:val="clear" w:color="auto" w:fill="auto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187 310,00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5 336 292,30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5 197 700,00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4 344 800,00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055C29" w:rsidRPr="00055C29" w:rsidTr="00055C29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87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02000 00000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5 236 292,30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5 097 700,00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4 324 800,00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</w:tr>
      <w:tr w:rsidR="00055C29" w:rsidRPr="00055C29" w:rsidTr="00055C29">
        <w:trPr>
          <w:trHeight w:val="9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</w:tr>
      <w:tr w:rsidR="00055C29" w:rsidRPr="00055C29" w:rsidTr="00055C29">
        <w:trPr>
          <w:trHeight w:val="67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</w:tr>
      <w:tr w:rsidR="00055C29" w:rsidRPr="00055C29" w:rsidTr="00055C29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</w:tr>
      <w:tr w:rsidR="00055C29" w:rsidRPr="00055C29" w:rsidTr="00055C29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3 562 180,00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3 525 600,00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2 752 700,00</w:t>
            </w:r>
          </w:p>
        </w:tc>
      </w:tr>
      <w:tr w:rsidR="00055C29" w:rsidRPr="00055C29" w:rsidTr="00055C29">
        <w:trPr>
          <w:trHeight w:val="9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2 964 280,00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2 927 700,00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2 717 700,00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2 310 500,00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2 294 400,00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2 174 400,00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57 640,00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6 000,00</w:t>
            </w:r>
          </w:p>
        </w:tc>
      </w:tr>
      <w:tr w:rsidR="00055C29" w:rsidRPr="00055C29" w:rsidTr="00055C29">
        <w:trPr>
          <w:trHeight w:val="70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596 140,00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597 300,00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537 300,00</w:t>
            </w:r>
          </w:p>
        </w:tc>
      </w:tr>
      <w:tr w:rsidR="00055C29" w:rsidRPr="00055C29" w:rsidTr="00055C29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572 900,00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572 900,00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055C29" w:rsidRPr="00055C29" w:rsidTr="00055C29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472 900,00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472 900,00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</w:tr>
      <w:tr w:rsidR="00055C29" w:rsidRPr="00055C29" w:rsidTr="00055C29">
        <w:trPr>
          <w:trHeight w:val="49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4 400,00</w:t>
            </w:r>
          </w:p>
        </w:tc>
      </w:tr>
      <w:tr w:rsidR="00055C29" w:rsidRPr="00055C29" w:rsidTr="00055C29">
        <w:trPr>
          <w:trHeight w:val="70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94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52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78 350,47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23 661,83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6 743 685,86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5 828 700,00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4 975 800,00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359 373,42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055C29" w:rsidRPr="00055C29" w:rsidTr="00055C29">
        <w:trPr>
          <w:trHeight w:val="91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342 800,00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055C29" w:rsidRPr="00055C29" w:rsidTr="00055C29">
        <w:trPr>
          <w:trHeight w:val="9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</w:tr>
      <w:tr w:rsidR="00055C29" w:rsidRPr="00055C29" w:rsidTr="00055C29">
        <w:trPr>
          <w:trHeight w:val="69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26100,00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59 900,00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94 400,00</w:t>
            </w:r>
          </w:p>
        </w:tc>
      </w:tr>
      <w:tr w:rsidR="00055C29" w:rsidRPr="00055C29" w:rsidTr="00055C29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13000,00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46 800,00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81 300,00</w:t>
            </w:r>
          </w:p>
        </w:tc>
      </w:tr>
      <w:tr w:rsidR="00055C29" w:rsidRPr="00055C29" w:rsidTr="00055C29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13100,00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</w:tr>
      <w:tr w:rsidR="00055C29" w:rsidRPr="00055C29" w:rsidTr="00055C29">
        <w:trPr>
          <w:trHeight w:val="70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9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52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12 729,20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3 844,22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359 373,42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055C29" w:rsidRPr="00055C29" w:rsidTr="00055C29">
        <w:trPr>
          <w:trHeight w:val="69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04000 20000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055C29" w:rsidRPr="00055C29" w:rsidTr="00055C29">
        <w:trPr>
          <w:trHeight w:val="102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055C29" w:rsidRPr="00055C29" w:rsidTr="00055C29">
        <w:trPr>
          <w:trHeight w:val="91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55C29" w:rsidRPr="00055C29" w:rsidTr="00055C29">
        <w:trPr>
          <w:trHeight w:val="40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55C29" w:rsidRPr="00055C29" w:rsidTr="00055C29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01000 00000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2 050 000,00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1 800 000,00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01Д00 00000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055C29" w:rsidRPr="00055C29" w:rsidTr="00055C29">
        <w:trPr>
          <w:trHeight w:val="48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055C29" w:rsidRPr="00055C29" w:rsidTr="00055C29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46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40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4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2 100 000,00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1 860 000,00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11 550,00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055C29" w:rsidRPr="00055C29" w:rsidTr="00055C29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055C29" w:rsidRPr="00055C29" w:rsidTr="00055C29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2 722 076,84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223 010,00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055C29" w:rsidRPr="00055C29" w:rsidTr="00055C29">
        <w:trPr>
          <w:trHeight w:val="49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1 134 026,17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23 010,00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439 861,17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58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439 861,17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439 861,17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99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Проект инициативного бюджетирования "Ремонт ограждения в парке «Юбилейный» </w:t>
            </w:r>
            <w:proofErr w:type="gramStart"/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proofErr w:type="gramEnd"/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055C29">
              <w:rPr>
                <w:rFonts w:ascii="Arial" w:eastAsia="Times New Roman" w:hAnsi="Arial" w:cs="Arial"/>
                <w:sz w:val="16"/>
                <w:szCs w:val="16"/>
              </w:rPr>
              <w:t>. Тамбовка Харабалинского района Астраханской области" (основной конкурсный отбор)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70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055C2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Проект инициативного бюджетирования "Обустройство покрытия на детской площадке в парке им. А. Адышева в с. Тамбовка" (дополнительный конкурсный отбор)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70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06000 20000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055C29" w:rsidRPr="00055C29" w:rsidTr="00055C29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48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4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64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10000 00000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1 388 050,67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67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49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87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51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2 733 626,84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233 510,00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50 500,00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2 952 032,72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2 875 000,00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1 988 700,00</w:t>
            </w:r>
          </w:p>
        </w:tc>
      </w:tr>
      <w:tr w:rsidR="00055C29" w:rsidRPr="00055C29" w:rsidTr="00055C29">
        <w:trPr>
          <w:trHeight w:val="7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2 945 032,72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2 868 000,00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1 988 000,00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2 907 000,00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2 868 000,00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1 988 000,00</w:t>
            </w:r>
          </w:p>
        </w:tc>
      </w:tr>
      <w:tr w:rsidR="00055C29" w:rsidRPr="00055C29" w:rsidTr="00055C29">
        <w:trPr>
          <w:trHeight w:val="87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</w:tr>
      <w:tr w:rsidR="00055C29" w:rsidRPr="00055C29" w:rsidTr="00055C29">
        <w:trPr>
          <w:trHeight w:val="51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55C29" w:rsidRPr="00055C29" w:rsidTr="00055C29">
        <w:trPr>
          <w:trHeight w:val="64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</w:tr>
      <w:tr w:rsidR="00055C29" w:rsidRPr="00055C29" w:rsidTr="00055C29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939 000,00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055C29" w:rsidRPr="00055C29" w:rsidTr="00055C29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439 000,00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55C29" w:rsidRPr="00055C29" w:rsidTr="00055C29">
        <w:trPr>
          <w:trHeight w:val="48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на реализацию Указов Президента Российской Федерации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38 032,72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102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38 032,72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29 211,00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102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8 821,72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78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09000 20000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700,00</w:t>
            </w:r>
          </w:p>
        </w:tc>
      </w:tr>
      <w:tr w:rsidR="00055C29" w:rsidRPr="00055C29" w:rsidTr="00055C29">
        <w:trPr>
          <w:trHeight w:val="46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055C29" w:rsidRPr="00055C29" w:rsidTr="00055C29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055C29" w:rsidRPr="00055C29" w:rsidTr="00055C29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2 952 032,72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1 988 700,00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960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394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41 000,00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55C29" w:rsidRPr="00055C29" w:rsidTr="00055C29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14 934 718,84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11 178 810,00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055C29" w:rsidRPr="00055C29" w:rsidRDefault="00055C29" w:rsidP="00055C29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5C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9 241 100,00</w:t>
            </w:r>
          </w:p>
        </w:tc>
      </w:tr>
    </w:tbl>
    <w:p w:rsidR="00055C29" w:rsidRDefault="00055C2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055C29" w:rsidRDefault="00055C2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sectPr w:rsidR="00055C2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55C29"/>
    <w:rsid w:val="00061F39"/>
    <w:rsid w:val="000628DD"/>
    <w:rsid w:val="00124159"/>
    <w:rsid w:val="00151682"/>
    <w:rsid w:val="002366A7"/>
    <w:rsid w:val="002508F3"/>
    <w:rsid w:val="0025496B"/>
    <w:rsid w:val="00267F2C"/>
    <w:rsid w:val="002E1A17"/>
    <w:rsid w:val="003012BA"/>
    <w:rsid w:val="003025CF"/>
    <w:rsid w:val="00331BCE"/>
    <w:rsid w:val="00363BB9"/>
    <w:rsid w:val="00373E84"/>
    <w:rsid w:val="00376513"/>
    <w:rsid w:val="003B6484"/>
    <w:rsid w:val="003E4496"/>
    <w:rsid w:val="004020D9"/>
    <w:rsid w:val="00440BDB"/>
    <w:rsid w:val="004604A0"/>
    <w:rsid w:val="00472742"/>
    <w:rsid w:val="0049494D"/>
    <w:rsid w:val="004C28AB"/>
    <w:rsid w:val="004F2BC5"/>
    <w:rsid w:val="0055012C"/>
    <w:rsid w:val="00585593"/>
    <w:rsid w:val="00595EAC"/>
    <w:rsid w:val="0062185C"/>
    <w:rsid w:val="00622FD7"/>
    <w:rsid w:val="006461B2"/>
    <w:rsid w:val="0064777E"/>
    <w:rsid w:val="00654EC1"/>
    <w:rsid w:val="006D1619"/>
    <w:rsid w:val="007051EE"/>
    <w:rsid w:val="007505D6"/>
    <w:rsid w:val="008458B0"/>
    <w:rsid w:val="008D355C"/>
    <w:rsid w:val="00946E3F"/>
    <w:rsid w:val="009821B6"/>
    <w:rsid w:val="00A87C3A"/>
    <w:rsid w:val="00B14A8E"/>
    <w:rsid w:val="00B461B8"/>
    <w:rsid w:val="00BF2150"/>
    <w:rsid w:val="00C04E74"/>
    <w:rsid w:val="00C53D2B"/>
    <w:rsid w:val="00CA33E4"/>
    <w:rsid w:val="00CF3962"/>
    <w:rsid w:val="00D4132B"/>
    <w:rsid w:val="00DE3535"/>
    <w:rsid w:val="00F14E46"/>
    <w:rsid w:val="00F90473"/>
    <w:rsid w:val="00FA4853"/>
    <w:rsid w:val="00FB10E1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32</cp:revision>
  <cp:lastPrinted>2024-10-18T11:32:00Z</cp:lastPrinted>
  <dcterms:created xsi:type="dcterms:W3CDTF">2022-02-20T11:42:00Z</dcterms:created>
  <dcterms:modified xsi:type="dcterms:W3CDTF">2024-10-18T11:35:00Z</dcterms:modified>
</cp:coreProperties>
</file>