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87" w:rsidRPr="00711C87" w:rsidRDefault="00711C87" w:rsidP="00711C87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</w:pPr>
    </w:p>
    <w:p w:rsidR="00711C87" w:rsidRPr="00711C87" w:rsidRDefault="00711C87" w:rsidP="00711C87">
      <w:pPr>
        <w:keepNext/>
        <w:widowControl w:val="0"/>
        <w:suppressAutoHyphens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-139065</wp:posOffset>
            </wp:positionV>
            <wp:extent cx="658495" cy="800100"/>
            <wp:effectExtent l="0" t="0" r="8255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1C87" w:rsidRPr="00711C87" w:rsidRDefault="00711C87" w:rsidP="00711C87">
      <w:pPr>
        <w:keepNext/>
        <w:widowControl w:val="0"/>
        <w:suppressAutoHyphen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36"/>
          <w:szCs w:val="20"/>
          <w:lang w:eastAsia="ru-RU"/>
        </w:rPr>
      </w:pPr>
    </w:p>
    <w:p w:rsidR="00711C87" w:rsidRPr="00711C87" w:rsidRDefault="00711C87" w:rsidP="00711C87">
      <w:pPr>
        <w:keepNext/>
        <w:widowControl w:val="0"/>
        <w:suppressAutoHyphen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36"/>
          <w:szCs w:val="20"/>
          <w:lang w:eastAsia="ru-RU"/>
        </w:rPr>
      </w:pPr>
    </w:p>
    <w:p w:rsidR="00711C87" w:rsidRPr="00711C87" w:rsidRDefault="00711C87" w:rsidP="00711C87">
      <w:pPr>
        <w:keepNext/>
        <w:widowControl w:val="0"/>
        <w:suppressAutoHyphen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36"/>
          <w:szCs w:val="20"/>
          <w:lang w:eastAsia="ru-RU"/>
        </w:rPr>
      </w:pPr>
      <w:r w:rsidRPr="00711C87">
        <w:rPr>
          <w:rFonts w:ascii="Times New Roman" w:eastAsia="Times New Roman" w:hAnsi="Times New Roman" w:cs="Times New Roman"/>
          <w:b/>
          <w:spacing w:val="-20"/>
          <w:sz w:val="36"/>
          <w:szCs w:val="20"/>
          <w:lang w:eastAsia="ru-RU"/>
        </w:rPr>
        <w:t>СОВЕТ МУНИЦИПАЛЬНОГО ОБРАЗОВАНИЯ</w:t>
      </w:r>
    </w:p>
    <w:p w:rsidR="00711C87" w:rsidRPr="00711C87" w:rsidRDefault="00711C87" w:rsidP="00711C87">
      <w:pPr>
        <w:keepNext/>
        <w:widowControl w:val="0"/>
        <w:suppressAutoHyphen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36"/>
          <w:szCs w:val="24"/>
          <w:lang w:eastAsia="ru-RU"/>
        </w:rPr>
      </w:pPr>
      <w:r w:rsidRPr="00711C87">
        <w:rPr>
          <w:rFonts w:ascii="Times New Roman" w:eastAsia="Times New Roman" w:hAnsi="Times New Roman" w:cs="Times New Roman"/>
          <w:b/>
          <w:spacing w:val="-20"/>
          <w:sz w:val="36"/>
          <w:szCs w:val="20"/>
          <w:lang w:eastAsia="ru-RU"/>
        </w:rPr>
        <w:t>«ТАМБОВСКИЙ СЕЛЬСОВЕТ»</w:t>
      </w:r>
    </w:p>
    <w:p w:rsidR="00711C87" w:rsidRPr="00711C87" w:rsidRDefault="00711C87" w:rsidP="00711C87">
      <w:pPr>
        <w:keepNext/>
        <w:suppressAutoHyphens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6"/>
          <w:szCs w:val="20"/>
          <w:lang w:eastAsia="ru-RU"/>
        </w:rPr>
      </w:pPr>
      <w:r w:rsidRPr="00711C87">
        <w:rPr>
          <w:rFonts w:ascii="Times New Roman" w:eastAsia="Times New Roman" w:hAnsi="Times New Roman" w:cs="Times New Roman"/>
          <w:spacing w:val="20"/>
          <w:sz w:val="28"/>
          <w:szCs w:val="20"/>
          <w:lang w:eastAsia="ru-RU"/>
        </w:rPr>
        <w:t>ПЯТОГО СОЗЫВА</w:t>
      </w:r>
    </w:p>
    <w:p w:rsidR="00711C87" w:rsidRDefault="003E5DA9" w:rsidP="00711C87">
      <w:pPr>
        <w:keepNext/>
        <w:suppressAutoHyphens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3E5DA9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pict>
          <v:line id="Прямая соединительная линия 1" o:spid="_x0000_s1026" style="position:absolute;left:0;text-align:left;z-index:251659264;visibility:visible" from="1.35pt,5.2pt" to="468pt,6.7pt" wrapcoords="-69 -21600 -69 21600 2743 32400 12085 32400 21635 32400 21669 -10800 17850 -21600 8821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" o:allowincell="f" strokeweight="3.5pt">
            <v:stroke linestyle="thickThin"/>
            <w10:wrap type="tight"/>
          </v:line>
        </w:pict>
      </w:r>
      <w:proofErr w:type="gramStart"/>
      <w:r w:rsidR="00711C87" w:rsidRPr="00711C87">
        <w:rPr>
          <w:rFonts w:ascii="Times New Roman" w:eastAsia="Times New Roman" w:hAnsi="Times New Roman" w:cs="Times New Roman"/>
          <w:sz w:val="32"/>
          <w:szCs w:val="20"/>
          <w:lang w:eastAsia="ru-RU"/>
        </w:rPr>
        <w:t>Р</w:t>
      </w:r>
      <w:proofErr w:type="gramEnd"/>
      <w:r w:rsidR="00711C87" w:rsidRPr="00711C87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Е Ш Е Н И Е</w:t>
      </w:r>
    </w:p>
    <w:p w:rsidR="00711C87" w:rsidRPr="00711C87" w:rsidRDefault="00711C87" w:rsidP="00711C87">
      <w:pPr>
        <w:keepNext/>
        <w:suppressAutoHyphens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711C87" w:rsidRPr="00711C87" w:rsidRDefault="00D1689F" w:rsidP="00711C87">
      <w:pPr>
        <w:widowControl w:val="0"/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28.12.2015 г. № 73</w:t>
      </w:r>
      <w:r w:rsidR="00711C87" w:rsidRPr="007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1C87" w:rsidRPr="007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1C87" w:rsidRPr="007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1C87" w:rsidRPr="007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1C87" w:rsidRPr="007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1C87" w:rsidRPr="007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1C87" w:rsidRPr="007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1C87" w:rsidRPr="007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="00711C87" w:rsidRPr="007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711C87" w:rsidRPr="007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Тамбовка</w:t>
      </w:r>
    </w:p>
    <w:p w:rsidR="00711C87" w:rsidRDefault="00711C87" w:rsidP="00711C87">
      <w:pPr>
        <w:widowControl w:val="0"/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53817" w:rsidRPr="00711C87" w:rsidRDefault="00453817" w:rsidP="00711C87">
      <w:pPr>
        <w:widowControl w:val="0"/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</w:p>
    <w:p w:rsidR="00711C87" w:rsidRPr="00711C87" w:rsidRDefault="00711C87" w:rsidP="00D1689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Совета МО «Тамбовский сельсовет» от 21.11.2014 №15 «О бюджете МО «Тамбовский сельсовет» на 2015 год и плановый период 2016 – 2017 годы»</w:t>
      </w:r>
    </w:p>
    <w:p w:rsidR="00711C87" w:rsidRPr="00711C87" w:rsidRDefault="00711C87" w:rsidP="00711C8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1C87" w:rsidRDefault="00711C87" w:rsidP="00711C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Бюджетным Кодексом РФ, Положением о бюджетном устройстве и бюджетном процессе МО «Тамбовский сельсовет», Совет муниципального образования «Тамбовский сельсовет»</w:t>
      </w:r>
    </w:p>
    <w:p w:rsidR="00711C87" w:rsidRPr="00711C87" w:rsidRDefault="00711C87" w:rsidP="00711C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1C87" w:rsidRDefault="00711C87" w:rsidP="00711C8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711C87" w:rsidRPr="00711C87" w:rsidRDefault="00711C87" w:rsidP="00711C8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1C87" w:rsidRPr="00711C87" w:rsidRDefault="00711C87" w:rsidP="00711C8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Статья 1. 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в Решение Совета МО «Тамбовский сельсовет» от 21.11.2014 №15 «О бюджете МО «Тамбовский сельсовет» на 2015 год и плановый период 2016-2017 годы»: </w:t>
      </w:r>
    </w:p>
    <w:p w:rsidR="00711C87" w:rsidRPr="00711C87" w:rsidRDefault="00711C87" w:rsidP="00711C87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Приложение №1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Решению Совета МО «Тамбовский сельсовет» от 21.11.2014 № 15 «О бюджете МО «Тамбовский сельсовет» на 2015 год и плановый период 2016 - 2017 годы» </w:t>
      </w: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«Доходы бюджета МО "Тамбовский сельсовет" на 2015 год и плановый период 2016 - 2017 годы»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(Приложение №1 к настоящему Решению);</w:t>
      </w:r>
    </w:p>
    <w:p w:rsidR="00711C87" w:rsidRPr="00711C87" w:rsidRDefault="00711C87" w:rsidP="00711C87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 №3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Решению Совета МО «Тамбовский сельсовет» от 21.11.2014 № 15 «О бюджете МО «Тамбовский сельсовет» на 2015 год и плановый период 2016 - 2017 годы»</w:t>
      </w:r>
      <w:r w:rsidRPr="00711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Источники финансирования дефицита бюджета на 2015 год и плановый период 2016-2017 годы» 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</w:t>
      </w: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новой редакции (Приложение №2 к настоящему Решению);</w:t>
      </w:r>
    </w:p>
    <w:p w:rsidR="00711C87" w:rsidRPr="00711C87" w:rsidRDefault="00711C87" w:rsidP="00711C87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proofErr w:type="gramStart"/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 №6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Решению Совета МО «Тамбовский сельсовет» от 21.11.2014 № 15 «О бюджете МО «Тамбовский сельсовет» на 2015 год и плановый период 2016 - 2017 годы» </w:t>
      </w: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«Распределение бюджетных ассигнований по разделам, подразделам, целевым статьям расходов, видам расходов функциональной»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(Приложение №3 к настоящему Решению);</w:t>
      </w:r>
      <w:proofErr w:type="gramEnd"/>
    </w:p>
    <w:p w:rsidR="00711C87" w:rsidRPr="00711C87" w:rsidRDefault="00711C87" w:rsidP="00711C87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Приложение №7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Решению Совета МО «Тамбовский сельсовет» от 21.11.2014 № 15 «О бюджете МО «Тамбовский сельсовет» на 2015 год и плановый период 2016 - 2017 годы» </w:t>
      </w: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«Распределение бюджетных ассигнований по кодам экономической классификации на 2015 год»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(Приложение №4 к настоящему Решению);</w:t>
      </w:r>
    </w:p>
    <w:p w:rsidR="00711C87" w:rsidRPr="00711C87" w:rsidRDefault="00711C87" w:rsidP="00711C8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2.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Опубликовать настоящее Решение в печатном издании муниципального образования «Тамбовский курьер».</w:t>
      </w:r>
    </w:p>
    <w:p w:rsidR="00711C87" w:rsidRPr="00711C87" w:rsidRDefault="00711C87" w:rsidP="00711C8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Статья 3.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Настоящее Решение вступает в силу на следующий день после дня его официального опубликования.</w:t>
      </w:r>
    </w:p>
    <w:p w:rsidR="00711C87" w:rsidRPr="00711C87" w:rsidRDefault="00711C87" w:rsidP="00711C8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1C87" w:rsidRPr="00711C87" w:rsidRDefault="00711C87" w:rsidP="00711C8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1C87" w:rsidRPr="00711C87" w:rsidRDefault="00711C87" w:rsidP="00711C8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</w:t>
      </w:r>
    </w:p>
    <w:p w:rsidR="00711C87" w:rsidRPr="00711C87" w:rsidRDefault="00711C87" w:rsidP="00711C8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>МО «Тамбовский сельсовет»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А.Б. Харасаев</w:t>
      </w:r>
    </w:p>
    <w:p w:rsidR="00711C87" w:rsidRPr="00711C87" w:rsidRDefault="00711C87" w:rsidP="00711C8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1C87" w:rsidRPr="00711C87" w:rsidRDefault="00711C87" w:rsidP="00711C8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1C87" w:rsidRPr="00711C87" w:rsidRDefault="00711C87" w:rsidP="00711C8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МО «Тамбовский сельсовет»</w:t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1C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А.Б. Харасаев</w:t>
      </w:r>
    </w:p>
    <w:p w:rsidR="00711C87" w:rsidRPr="00711C87" w:rsidRDefault="00711C87" w:rsidP="00711C8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6753" w:rsidRPr="00711C87" w:rsidRDefault="001C14A7" w:rsidP="00711C8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F6753" w:rsidRPr="00711C87" w:rsidSect="00711C87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284" w:right="567" w:bottom="993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4A7" w:rsidRDefault="001C14A7">
      <w:pPr>
        <w:spacing w:after="0" w:line="240" w:lineRule="auto"/>
      </w:pPr>
      <w:r>
        <w:separator/>
      </w:r>
    </w:p>
  </w:endnote>
  <w:endnote w:type="continuationSeparator" w:id="0">
    <w:p w:rsidR="001C14A7" w:rsidRDefault="001C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6F" w:rsidRDefault="003E5DA9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11C8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1C87">
      <w:rPr>
        <w:rStyle w:val="a8"/>
        <w:noProof/>
      </w:rPr>
      <w:t>1</w:t>
    </w:r>
    <w:r>
      <w:rPr>
        <w:rStyle w:val="a8"/>
      </w:rPr>
      <w:fldChar w:fldCharType="end"/>
    </w:r>
  </w:p>
  <w:p w:rsidR="003F3A6F" w:rsidRDefault="001C14A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6F" w:rsidRDefault="001C14A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4A7" w:rsidRDefault="001C14A7">
      <w:pPr>
        <w:spacing w:after="0" w:line="240" w:lineRule="auto"/>
      </w:pPr>
      <w:r>
        <w:separator/>
      </w:r>
    </w:p>
  </w:footnote>
  <w:footnote w:type="continuationSeparator" w:id="0">
    <w:p w:rsidR="001C14A7" w:rsidRDefault="001C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6F" w:rsidRDefault="003E5DA9">
    <w:pPr>
      <w:pStyle w:val="a4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11C8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1C87">
      <w:rPr>
        <w:rStyle w:val="a8"/>
        <w:noProof/>
      </w:rPr>
      <w:t>1</w:t>
    </w:r>
    <w:r>
      <w:rPr>
        <w:rStyle w:val="a8"/>
      </w:rPr>
      <w:fldChar w:fldCharType="end"/>
    </w:r>
  </w:p>
  <w:p w:rsidR="003F3A6F" w:rsidRDefault="001C14A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6F" w:rsidRDefault="001C14A7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574"/>
    <w:rsid w:val="0004464C"/>
    <w:rsid w:val="001C14A7"/>
    <w:rsid w:val="002F58AC"/>
    <w:rsid w:val="003E5DA9"/>
    <w:rsid w:val="00453817"/>
    <w:rsid w:val="0046280B"/>
    <w:rsid w:val="00711C87"/>
    <w:rsid w:val="00820AB1"/>
    <w:rsid w:val="009C2AB8"/>
    <w:rsid w:val="00A43B31"/>
    <w:rsid w:val="00A65A2E"/>
    <w:rsid w:val="00D1689F"/>
    <w:rsid w:val="00E7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C8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1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1C87"/>
  </w:style>
  <w:style w:type="paragraph" w:styleId="a6">
    <w:name w:val="footer"/>
    <w:basedOn w:val="a"/>
    <w:link w:val="a7"/>
    <w:uiPriority w:val="99"/>
    <w:semiHidden/>
    <w:unhideWhenUsed/>
    <w:rsid w:val="0071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1C87"/>
  </w:style>
  <w:style w:type="character" w:styleId="a8">
    <w:name w:val="page number"/>
    <w:basedOn w:val="a0"/>
    <w:rsid w:val="00711C87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C8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1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1C87"/>
  </w:style>
  <w:style w:type="paragraph" w:styleId="a6">
    <w:name w:val="footer"/>
    <w:basedOn w:val="a"/>
    <w:link w:val="a7"/>
    <w:uiPriority w:val="99"/>
    <w:semiHidden/>
    <w:unhideWhenUsed/>
    <w:rsid w:val="0071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1C87"/>
  </w:style>
  <w:style w:type="character" w:styleId="a8">
    <w:name w:val="page number"/>
    <w:basedOn w:val="a0"/>
    <w:rsid w:val="00711C8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м.видео</dc:creator>
  <cp:keywords/>
  <dc:description/>
  <cp:lastModifiedBy>Оля-ля</cp:lastModifiedBy>
  <cp:revision>6</cp:revision>
  <cp:lastPrinted>2015-12-28T10:17:00Z</cp:lastPrinted>
  <dcterms:created xsi:type="dcterms:W3CDTF">2015-12-23T12:50:00Z</dcterms:created>
  <dcterms:modified xsi:type="dcterms:W3CDTF">2015-12-29T08:20:00Z</dcterms:modified>
</cp:coreProperties>
</file>