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66" w:rsidRPr="008C1666" w:rsidRDefault="008C1666" w:rsidP="008C16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pacing w:val="-20"/>
          <w:sz w:val="28"/>
          <w:szCs w:val="28"/>
          <w:lang w:eastAsia="ru-RU"/>
        </w:rPr>
      </w:pPr>
      <w:r w:rsidRPr="008C1666">
        <w:rPr>
          <w:rFonts w:ascii="Arial" w:eastAsia="Times New Roman" w:hAnsi="Arial" w:cs="Arial"/>
          <w:b/>
          <w:spacing w:val="-20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="004C371F">
        <w:rPr>
          <w:rFonts w:ascii="Arial" w:eastAsia="Times New Roman" w:hAnsi="Arial" w:cs="Arial"/>
          <w:b/>
          <w:spacing w:val="-20"/>
          <w:sz w:val="28"/>
          <w:szCs w:val="28"/>
          <w:lang w:eastAsia="ru-RU"/>
        </w:rPr>
        <w:t xml:space="preserve">                          </w:t>
      </w:r>
    </w:p>
    <w:p w:rsidR="008C1666" w:rsidRPr="008C1666" w:rsidRDefault="008C1666" w:rsidP="008C16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pacing w:val="-20"/>
          <w:sz w:val="28"/>
          <w:szCs w:val="28"/>
          <w:lang w:eastAsia="ru-RU"/>
        </w:rPr>
      </w:pPr>
      <w:r w:rsidRPr="008C1666">
        <w:rPr>
          <w:rFonts w:ascii="Arial" w:eastAsia="Times New Roman" w:hAnsi="Arial" w:cs="Arial"/>
          <w:b/>
          <w:spacing w:val="-20"/>
          <w:sz w:val="28"/>
          <w:szCs w:val="28"/>
          <w:lang w:eastAsia="ru-RU"/>
        </w:rPr>
        <w:t xml:space="preserve">  СОВЕТ МУНИЦИПАЛЬНОГО ОБРАЗОВАНИЯ                      </w:t>
      </w:r>
    </w:p>
    <w:p w:rsidR="008C1666" w:rsidRPr="008C1666" w:rsidRDefault="008C1666" w:rsidP="008C16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pacing w:val="-20"/>
          <w:sz w:val="28"/>
          <w:szCs w:val="28"/>
          <w:lang w:eastAsia="ru-RU"/>
        </w:rPr>
      </w:pPr>
      <w:r w:rsidRPr="008C1666">
        <w:rPr>
          <w:rFonts w:ascii="Arial" w:eastAsia="Times New Roman" w:hAnsi="Arial" w:cs="Arial"/>
          <w:b/>
          <w:spacing w:val="-20"/>
          <w:sz w:val="28"/>
          <w:szCs w:val="28"/>
          <w:lang w:eastAsia="ru-RU"/>
        </w:rPr>
        <w:t>«СЕЛЬСКОЕ ПОСЕЛЕНИЕ ТАМБОВСКИЙ СЕЛЬСОВЕТ ХАРАБАЛИНСКОГО МУНИЦИПАЛЬНОГО РАЙОНА АСТРАХАНСКОЙ ОБЛАСТИ»</w:t>
      </w:r>
    </w:p>
    <w:p w:rsidR="008C1666" w:rsidRPr="008C1666" w:rsidRDefault="008C1666" w:rsidP="008C1666">
      <w:pPr>
        <w:spacing w:after="0" w:line="3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666" w:rsidRPr="008C1666" w:rsidRDefault="008C1666" w:rsidP="008C1666">
      <w:pPr>
        <w:keepNext/>
        <w:keepLines/>
        <w:widowControl w:val="0"/>
        <w:suppressAutoHyphens/>
        <w:spacing w:before="120" w:after="0" w:line="240" w:lineRule="auto"/>
        <w:jc w:val="center"/>
        <w:outlineLvl w:val="2"/>
        <w:rPr>
          <w:rFonts w:ascii="Arial" w:eastAsia="Times New Roman" w:hAnsi="Arial" w:cs="Arial"/>
          <w:bCs/>
          <w:color w:val="000000" w:themeColor="text1"/>
          <w:spacing w:val="20"/>
          <w:sz w:val="28"/>
          <w:szCs w:val="28"/>
          <w:lang w:eastAsia="ar-SA"/>
        </w:rPr>
      </w:pPr>
      <w:r w:rsidRPr="008C1666">
        <w:rPr>
          <w:rFonts w:ascii="Arial" w:eastAsia="Times New Roman" w:hAnsi="Arial" w:cs="Arial"/>
          <w:b/>
          <w:bCs/>
          <w:color w:val="000000" w:themeColor="text1"/>
          <w:spacing w:val="20"/>
          <w:sz w:val="28"/>
          <w:szCs w:val="28"/>
          <w:lang w:eastAsia="ar-SA"/>
        </w:rPr>
        <w:t>ШЕСТОГО СОЗЫВА</w:t>
      </w:r>
    </w:p>
    <w:p w:rsidR="008C1666" w:rsidRPr="008C1666" w:rsidRDefault="008C1666" w:rsidP="008C1666">
      <w:pPr>
        <w:keepNext/>
        <w:keepLines/>
        <w:widowControl w:val="0"/>
        <w:suppressAutoHyphens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</w:pPr>
      <w:r w:rsidRPr="008C1666">
        <w:rPr>
          <w:rFonts w:ascii="Arial" w:eastAsia="Times New Roman" w:hAnsi="Arial" w:cs="Arial"/>
          <w:b/>
          <w:bCs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D2F888" wp14:editId="279542C3">
                <wp:simplePos x="0" y="0"/>
                <wp:positionH relativeFrom="column">
                  <wp:posOffset>17145</wp:posOffset>
                </wp:positionH>
                <wp:positionV relativeFrom="paragraph">
                  <wp:posOffset>85090</wp:posOffset>
                </wp:positionV>
                <wp:extent cx="5998845" cy="0"/>
                <wp:effectExtent l="0" t="19050" r="1905" b="19050"/>
                <wp:wrapTight wrapText="bothSides">
                  <wp:wrapPolygon edited="0">
                    <wp:start x="0" y="-1"/>
                    <wp:lineTo x="0" y="-1"/>
                    <wp:lineTo x="21538" y="-1"/>
                    <wp:lineTo x="21538" y="-1"/>
                    <wp:lineTo x="0" y="-1"/>
                  </wp:wrapPolygon>
                </wp:wrapTight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884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7pt" to="473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" o:allowincell="f" strokeweight="3.5pt">
                <v:stroke linestyle="thickThin"/>
                <w10:wrap type="tight"/>
              </v:line>
            </w:pict>
          </mc:Fallback>
        </mc:AlternateContent>
      </w:r>
      <w:proofErr w:type="gramStart"/>
      <w:r w:rsidRPr="008C16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Р</w:t>
      </w:r>
      <w:proofErr w:type="gramEnd"/>
      <w:r w:rsidRPr="008C16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 Е Ш Е Н И Е</w:t>
      </w:r>
    </w:p>
    <w:p w:rsidR="008C1666" w:rsidRPr="008C1666" w:rsidRDefault="008C1666" w:rsidP="008C1666">
      <w:pPr>
        <w:spacing w:after="0" w:line="3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666" w:rsidRPr="008C1666" w:rsidRDefault="008C1666" w:rsidP="008C1666">
      <w:pPr>
        <w:spacing w:after="0" w:line="340" w:lineRule="exact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4C371F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04137">
        <w:rPr>
          <w:rFonts w:ascii="Arial" w:eastAsia="Times New Roman" w:hAnsi="Arial" w:cs="Arial"/>
          <w:sz w:val="24"/>
          <w:szCs w:val="24"/>
          <w:lang w:eastAsia="ru-RU"/>
        </w:rPr>
        <w:t>.12.2023 №114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с.</w:t>
      </w:r>
      <w:r w:rsidR="003041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Тамбовка</w:t>
      </w:r>
    </w:p>
    <w:p w:rsidR="008C1666" w:rsidRPr="008C1666" w:rsidRDefault="008C1666" w:rsidP="008C1666">
      <w:pPr>
        <w:keepNext/>
        <w:spacing w:after="0" w:line="216" w:lineRule="auto"/>
        <w:jc w:val="both"/>
        <w:outlineLvl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8C1666" w:rsidRPr="008C1666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1666" w:rsidRPr="008C1666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О пенсионном обеспечении лиц, замещавших выборные муниципальные должности муниципального образования</w:t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C1666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8C16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Сельское поселение Тамбовский сельсовет Харабалинского</w:t>
      </w:r>
      <w:r w:rsidRPr="008C16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муниципального района Астраханской</w:t>
      </w:r>
      <w:r w:rsidRPr="008C16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области</w:t>
      </w:r>
      <w:r w:rsidR="004C371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8C1666" w:rsidRPr="008C1666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8C1666" w:rsidRPr="008C1666" w:rsidRDefault="008C1666" w:rsidP="008C166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C1666" w:rsidRPr="008C1666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proofErr w:type="gramStart"/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соответствии с Феде</w:t>
      </w:r>
      <w:r w:rsidR="003041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ральным законом от 06.10.2003 №</w:t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131-Ф3 «Об общих принципах организации местного самоуправления в Российской Федерации», Законом Астр</w:t>
      </w:r>
      <w:r w:rsidR="003041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аханской области от 31.07.2008 №</w:t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54/2008-03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самоуправления»</w:t>
      </w:r>
      <w:r w:rsidR="004E06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С</w:t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овет муниципального образования 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Сельское поселение Тамбовский сельсовет Харабалинского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Астраханской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области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»</w:t>
      </w:r>
      <w:proofErr w:type="gramEnd"/>
    </w:p>
    <w:p w:rsidR="00304137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РЕШИЛ:</w:t>
      </w: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1</w:t>
      </w:r>
      <w:proofErr w:type="gramStart"/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У</w:t>
      </w:r>
      <w:proofErr w:type="gramEnd"/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твердить прилагаемый Порядок назначения, выплаты и перерасчета ежемесячной доплаты к пенсионному обеспечению лиц, замещавших выборные</w:t>
      </w: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муниципальные должности муниципального образования 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Сельское поселение Тамбовский сельсовет Харабалинского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Астраханской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области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 2. Настоящее решение обнародовать в соответствии с действующим Положением и разместить в сети Интернет на официальном сайте администрации муниципального образования 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Сельское поселение Тамбовский сельсовет Харабалинского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Астраханской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области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8C1666" w:rsidRPr="008C1666" w:rsidRDefault="00304137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bookmarkStart w:id="0" w:name="_GoBack"/>
      <w:bookmarkEnd w:id="0"/>
      <w:r w:rsidR="008C1666"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 Настоящее решение вступает в силу со дня обнародования.</w:t>
      </w:r>
      <w:r w:rsidR="008C1666"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C1666" w:rsidRPr="008C1666" w:rsidRDefault="008C1666" w:rsidP="008C166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8C1666" w:rsidRPr="008C1666" w:rsidRDefault="008C1666" w:rsidP="008C166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8C1666" w:rsidRPr="008C1666" w:rsidRDefault="008C1666" w:rsidP="008C1666">
      <w:pPr>
        <w:keepNext/>
        <w:spacing w:after="0" w:line="216" w:lineRule="auto"/>
        <w:outlineLvl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kern w:val="1"/>
          <w:sz w:val="24"/>
          <w:szCs w:val="24"/>
          <w:lang w:eastAsia="ru-RU"/>
        </w:rPr>
        <w:t>Председатель Совета муниципального образования</w:t>
      </w:r>
    </w:p>
    <w:p w:rsidR="008C1666" w:rsidRPr="008C1666" w:rsidRDefault="008C1666" w:rsidP="008C1666">
      <w:pPr>
        <w:keepNext/>
        <w:spacing w:after="0" w:line="216" w:lineRule="auto"/>
        <w:outlineLvl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kern w:val="1"/>
          <w:sz w:val="24"/>
          <w:szCs w:val="24"/>
          <w:lang w:eastAsia="ru-RU"/>
        </w:rPr>
        <w:t>«Тамбовский сельсовет»                                                                         А.Б. Харасаев</w:t>
      </w:r>
    </w:p>
    <w:p w:rsidR="008C1666" w:rsidRPr="008C1666" w:rsidRDefault="008C1666" w:rsidP="008C1666">
      <w:pPr>
        <w:keepNext/>
        <w:spacing w:after="0" w:line="216" w:lineRule="auto"/>
        <w:outlineLvl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8C1666" w:rsidRPr="008C1666" w:rsidRDefault="008C1666" w:rsidP="008C1666">
      <w:pPr>
        <w:keepNext/>
        <w:spacing w:after="0" w:line="216" w:lineRule="auto"/>
        <w:outlineLvl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8C1666" w:rsidRPr="008C1666" w:rsidRDefault="008C1666" w:rsidP="008C1666">
      <w:pPr>
        <w:keepNext/>
        <w:spacing w:after="0" w:line="216" w:lineRule="auto"/>
        <w:outlineLvl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kern w:val="1"/>
          <w:sz w:val="24"/>
          <w:szCs w:val="24"/>
          <w:lang w:eastAsia="ru-RU"/>
        </w:rPr>
        <w:t>Глава  муниципального образования</w:t>
      </w:r>
    </w:p>
    <w:p w:rsidR="008C1666" w:rsidRPr="008C1666" w:rsidRDefault="008C1666" w:rsidP="008C1666">
      <w:pPr>
        <w:keepNext/>
        <w:spacing w:after="0" w:line="216" w:lineRule="auto"/>
        <w:outlineLvl w:val="0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kern w:val="1"/>
          <w:sz w:val="24"/>
          <w:szCs w:val="24"/>
          <w:lang w:eastAsia="ru-RU"/>
        </w:rPr>
        <w:t>«Тамбовский сельсовет»                                                                         А.Б. Харасаев</w:t>
      </w:r>
    </w:p>
    <w:p w:rsidR="008C1666" w:rsidRPr="008C1666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8C1666" w:rsidRPr="008C1666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1666" w:rsidRPr="008C1666" w:rsidRDefault="008C1666" w:rsidP="008C16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666" w:rsidRPr="008C1666" w:rsidRDefault="008C1666" w:rsidP="008C16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666" w:rsidRPr="008C1666" w:rsidRDefault="008C1666" w:rsidP="008C16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666" w:rsidRPr="008C1666" w:rsidRDefault="008C1666" w:rsidP="008C16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71F" w:rsidRDefault="004C371F" w:rsidP="004C371F">
      <w:pPr>
        <w:spacing w:after="0" w:line="240" w:lineRule="auto"/>
        <w:ind w:left="360" w:right="6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УТВЕРЖДЕН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решением Совета</w:t>
      </w:r>
    </w:p>
    <w:p w:rsidR="004C371F" w:rsidRDefault="004C371F" w:rsidP="004C371F">
      <w:pPr>
        <w:spacing w:after="0" w:line="240" w:lineRule="auto"/>
        <w:ind w:left="360" w:right="6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муниципального образования</w:t>
      </w:r>
    </w:p>
    <w:p w:rsidR="008C1666" w:rsidRPr="008C1666" w:rsidRDefault="004C371F" w:rsidP="004C371F">
      <w:pPr>
        <w:spacing w:after="0" w:line="240" w:lineRule="auto"/>
        <w:ind w:left="360" w:right="6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«Тамбовский сельсовет»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 25</w:t>
      </w:r>
      <w:r w:rsidR="008C1666" w:rsidRPr="008C166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.12.2023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</w:t>
      </w:r>
      <w:r w:rsidR="00304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114</w:t>
      </w:r>
    </w:p>
    <w:p w:rsidR="008C1666" w:rsidRPr="008C1666" w:rsidRDefault="008C1666" w:rsidP="00304137">
      <w:pPr>
        <w:spacing w:after="0" w:line="240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ПОРЯДОК</w:t>
      </w: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назначения, выплаты и перерасчета ежемесячной доплаты к пенсионному обеспечению лиц, замещавших выборные муниципальные должности муниципального образования 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Сельское поселение Тамбовский сельсовет Харабалинского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Астраханской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области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8C1666" w:rsidRPr="008C1666" w:rsidRDefault="008C1666" w:rsidP="008C1666">
      <w:pPr>
        <w:spacing w:after="60" w:line="270" w:lineRule="atLeast"/>
        <w:ind w:right="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C166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8C1666" w:rsidRPr="008C1666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1. Настоящий Порядок разработан в соответствии с Федеральным законом от 06.10.2003 N° 131-Ф3 «Об общих принципах организации местного самоуправления в Российской Федерации», Законом Астраханской области от 31.07.2008 N 54/2008-03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</w:t>
      </w:r>
      <w:r w:rsidR="003041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самоуправления».</w:t>
      </w: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       2. Настоящий Порядок определяет пенсионное обеспечение лиц, замещавших должность главы муниципального образования 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Сельское поселение Тамбовский сельсовет Харабалинского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Астраханской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области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8C1666" w:rsidRPr="008C1666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(далее - Глава муниципального образования), председателя Совета муниципального образования 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Сельское поселение Тамбовский сельсовет Харабалинского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Астраханской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области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304137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(занимавшего должность председателя Совета муниципального образования 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Сельское поселение Тамбовский сельсовет Харабалинского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Астраханской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области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более одного срока подряд).</w:t>
      </w:r>
    </w:p>
    <w:p w:rsidR="00304137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3. В соответствии с настоящим Порядком ежемесячная доплата к трудовой пенсии по старости (инвалидности) назначается в размере </w:t>
      </w:r>
      <w:r w:rsidR="003041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</w:t>
      </w: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кратного минимального </w:t>
      </w:r>
      <w:proofErr w:type="gramStart"/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размера оплаты труда</w:t>
      </w:r>
      <w:proofErr w:type="gramEnd"/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установленного статьей 1 Федерального закона от 19.06.2000 </w:t>
      </w:r>
      <w:r w:rsidR="003041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82-Ф3 «O минимальном размере оплаты труда».</w:t>
      </w:r>
    </w:p>
    <w:p w:rsidR="00304137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4. Вместе с заявлением заявитель должен </w:t>
      </w:r>
      <w:proofErr w:type="gramStart"/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предоставить следующие документы</w:t>
      </w:r>
      <w:proofErr w:type="gramEnd"/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304137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справка о размере назначения трудовой пенсии:</w:t>
      </w:r>
    </w:p>
    <w:p w:rsidR="00304137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копия документа об освобождении от муниципальной должности;</w:t>
      </w:r>
    </w:p>
    <w:p w:rsidR="00304137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копия трудовой книжки.</w:t>
      </w:r>
    </w:p>
    <w:p w:rsidR="00304137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5. Распоряжение о назначении ежемесячной доплаты к пенсии принимается в 10-дневный срок администрацией муниципального образования 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Сельское поселение Тамбовский сельсовет Харабалинского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Астраханской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области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представления комиссии. О принятом решении в 15</w:t>
      </w:r>
      <w:r w:rsidR="003041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дневный</w:t>
      </w:r>
      <w:proofErr w:type="spellEnd"/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срок в письменной форме сообщается заявителю. В случае отказа в установлении ежемесячной доплаты к пенсии излагается его причина.</w:t>
      </w:r>
    </w:p>
    <w:p w:rsidR="00304137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6. Ежемесячная доплата к пенсии назначается и выплачивается со дня подачи заявления, но не ранее чем со дня увольнения с муниципальной должности и назначения трудовой пенсии.</w:t>
      </w:r>
    </w:p>
    <w:p w:rsidR="008C1666" w:rsidRPr="008C1666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7. Ежемесячная доплата к пенсии выплачивается</w:t>
      </w:r>
      <w:r w:rsidR="003041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администрацией муниципального образования 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Сельское поселение Тамбовский сельсовет Харабалинского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Астраханской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области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304137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8. Размер денежного содержания, учитываемый при исчислении ежемесячной доплаты к государственной пенсии, индексируется соответственно </w:t>
      </w: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изменению минимального </w:t>
      </w:r>
      <w:proofErr w:type="gramStart"/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размера оплаты труда</w:t>
      </w:r>
      <w:proofErr w:type="gramEnd"/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установленного статьей 1 Федерального закона от 19.06.2000 N° 82-Ф3 «О минимальном размере оплаты труда».</w:t>
      </w: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        9. </w:t>
      </w:r>
      <w:proofErr w:type="gramStart"/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замещении лицом, получающим ежемесячную доплату к пенсии, государственной должности Российской Федерации либо государственной должности субъекта Российской Федерации, выборной муниципальной должности, должности федеральной службы, должности гражданской службы субъекта Российской Федерации</w:t>
      </w:r>
      <w:r w:rsidR="003041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или должности муниципальной службы, </w:t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оплачиваемой должности в коммерческой либо некоммерческой организации, выплата ежемесячной доплаты к пенсии приостанавливается со дня замещения одной из указанных должностей.</w:t>
      </w:r>
      <w:proofErr w:type="gramEnd"/>
    </w:p>
    <w:p w:rsidR="008C1666" w:rsidRPr="008C1666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10. Лицо, получающее ежемесячную доплату к пенсии и назначенное на одну из указанных должностей, обязано в 5-дневный срок сообщить об этом в письменной форме в администрацию муниципального образования 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Сельское поселение Тамбовский сельсовет Харабалинского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Астраханской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области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304137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11. При освобождении от должностей, указанных в пункте 9 настоящего Порядка, выплата ежемесячной надбавки к пенсии возобновляется по заявлению, направленному на имя Главы муниципального образования с приложением копии приказа (распоряжения, решения) об освобождении от соответствующей должности, со следующего дня после освобождения.</w:t>
      </w: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12. Не имеют права на получение ежемесячной доплаты к пенсии в соответствии с настоящим Порядком лица, полномочия которых были прекращены досрочно, за исключением случаев досрочного прекращения полномочий по следующим основаниям:</w:t>
      </w:r>
    </w:p>
    <w:p w:rsidR="00304137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установленной в судебном порядке стойкой неспособности по состоянию</w:t>
      </w:r>
      <w:r w:rsidR="003041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здоровья осуществлять полномочия главы муниципального</w:t>
      </w:r>
      <w:r w:rsidR="003041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образования;</w:t>
      </w:r>
    </w:p>
    <w:p w:rsidR="008C1666" w:rsidRPr="008C1666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преобразования муниципального образования, осуществляемого в соответствии с частями 3, 4-7 статьи 13 Федерального закона от 06.10.2003 </w:t>
      </w:r>
      <w:r w:rsidR="003041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№</w:t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131-ф3 «Об общих принципах организации местного самоуправления в Российской Федерации, а также в случае упразднения муниципального образования 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Сельское поселение Тамбовский сельсовет Харабалинского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Астраханской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области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8C1666" w:rsidRPr="008C1666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увеличения численности избирателей муниципального образования более чем на 25 процентов, произошедшего вследствие изменения границ муниципального образования 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Сельское поселение Тамбовский сельсовет Харабалинского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Астраханской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области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304137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изменения порядка формирования Совета муниципального образования 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Сельское поселение Тамбовский сельсовет Харабалинского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Астраханской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области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» в </w:t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соответствии с частью 5 статьи 35 Федерального закона от 06.10.2003 </w:t>
      </w:r>
      <w:r w:rsidR="003041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№</w:t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131-Ф3 «Об общих принципах организации</w:t>
      </w:r>
      <w:r w:rsidRPr="008C1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местного самоуправления в Российской Федерации».</w:t>
      </w:r>
    </w:p>
    <w:p w:rsidR="00304137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13. </w:t>
      </w:r>
      <w:proofErr w:type="gramStart"/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Ежемесячная доплата к пенсии в соответствии с настоящим Порядком устанавливается лицам, замещавшим выборные муниципальные должности муниципального образования 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Сельское поселение Тамбовский сельсовет Харабалинского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Астраханской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bCs/>
          <w:sz w:val="24"/>
          <w:szCs w:val="24"/>
          <w:lang w:eastAsia="ru-RU"/>
        </w:rPr>
        <w:t>области</w:t>
      </w:r>
      <w:r w:rsidRPr="008C1666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постоянной основе и в этот период достигших пенсионного возраста или потерявших трудоспособность, и не применяется в случае прекращения полномочий указанных лиц по основаниям, предусмотренным абзацем 7 части 16 статьи 35, пунктами 2.1, 3</w:t>
      </w:r>
      <w:proofErr w:type="gramEnd"/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6-9 части 6, частью 6.1 статьи 36, частью 7.1, пунктами 5-8 части 10, частью 10.1 статьи 40, частями 1 и 2 статьи 73 Федерального закона от </w:t>
      </w:r>
      <w:r w:rsidR="004C371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06.10.2003 </w:t>
      </w:r>
      <w:r w:rsidR="003041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№</w:t>
      </w:r>
      <w:r w:rsidR="004C371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131-</w:t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Ф3 «Об общих</w:t>
      </w:r>
      <w:r w:rsidR="004C371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принципах организации местного </w:t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самоуправления в Российской</w:t>
      </w:r>
      <w:r w:rsidR="004C37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Федерации».</w:t>
      </w:r>
    </w:p>
    <w:p w:rsidR="00304137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14. Выплата ежемесячной доплаты к пенсии не назначается (либо прекращается) лицу, которому в соответствии с законодательством Российской Федерации назначена пенсия за выслугу лет или ежемесячное пожизненное содержание, дополнительное материальное обеспечение или доплаты к пенсии по иным основаниям.</w:t>
      </w:r>
    </w:p>
    <w:p w:rsidR="008C1666" w:rsidRPr="008C1666" w:rsidRDefault="008C1666" w:rsidP="008C166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16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15. Вопросы, связанные с установлением и выплатой ежемесячной надбавки к пенсии, не урегулированные настоящим Положением, разрешаются в соответствии </w:t>
      </w:r>
      <w:r w:rsidR="004C371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 действующим законодательством.</w:t>
      </w:r>
    </w:p>
    <w:sectPr w:rsidR="008C1666" w:rsidRPr="008C1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0F"/>
    <w:rsid w:val="00304137"/>
    <w:rsid w:val="004C371F"/>
    <w:rsid w:val="004E0679"/>
    <w:rsid w:val="00751EC3"/>
    <w:rsid w:val="008C1666"/>
    <w:rsid w:val="00D4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2023-12-25T05:48:00Z</cp:lastPrinted>
  <dcterms:created xsi:type="dcterms:W3CDTF">2023-12-18T09:56:00Z</dcterms:created>
  <dcterms:modified xsi:type="dcterms:W3CDTF">2023-12-26T05:07:00Z</dcterms:modified>
</cp:coreProperties>
</file>